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706FCA" w:rsidRDefault="004A40B6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706FCA">
        <w:rPr>
          <w:rFonts w:ascii="Courier" w:hAnsi="Courier" w:cs="Arial"/>
          <w:color w:val="000000"/>
          <w:sz w:val="20"/>
          <w:szCs w:val="20"/>
          <w:lang w:val="en-US"/>
        </w:rPr>
        <w:t>Cord cable</w:t>
      </w:r>
      <w:r w:rsidR="00A527F9" w:rsidRPr="00706FC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29199F" w:rsidRPr="00706FCA">
        <w:rPr>
          <w:rFonts w:ascii="Courier" w:hAnsi="Courier" w:cs="Arial"/>
          <w:color w:val="000000"/>
          <w:sz w:val="20"/>
          <w:szCs w:val="20"/>
          <w:lang w:val="en-US"/>
        </w:rPr>
        <w:t>AMJ20</w:t>
      </w:r>
      <w:r w:rsidR="00734593" w:rsidRPr="00706FCA">
        <w:rPr>
          <w:rFonts w:ascii="Courier" w:hAnsi="Courier" w:cs="Arial"/>
          <w:color w:val="000000"/>
          <w:sz w:val="20"/>
          <w:szCs w:val="20"/>
          <w:lang w:val="en-US"/>
        </w:rPr>
        <w:t xml:space="preserve">00 </w:t>
      </w:r>
      <w:r w:rsidR="00D66E5B" w:rsidRPr="00706FCA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734593" w:rsidRPr="00706FC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29199F" w:rsidRPr="00706FCA">
        <w:rPr>
          <w:rFonts w:ascii="Courier" w:hAnsi="Courier" w:cs="Arial"/>
          <w:color w:val="000000"/>
          <w:sz w:val="20"/>
          <w:szCs w:val="20"/>
          <w:lang w:val="en-US"/>
        </w:rPr>
        <w:t>2</w:t>
      </w:r>
      <w:r w:rsidR="004819C6" w:rsidRPr="00706FCA">
        <w:rPr>
          <w:rFonts w:ascii="Courier" w:hAnsi="Courier" w:cs="Arial"/>
          <w:color w:val="000000"/>
          <w:sz w:val="20"/>
          <w:szCs w:val="20"/>
          <w:lang w:val="en-US"/>
        </w:rPr>
        <w:t>6/7</w:t>
      </w:r>
      <w:r w:rsidR="00D66E5B" w:rsidRPr="00706FCA">
        <w:rPr>
          <w:rFonts w:ascii="Courier" w:hAnsi="Courier" w:cs="Arial"/>
          <w:color w:val="000000"/>
          <w:sz w:val="20"/>
          <w:szCs w:val="20"/>
          <w:lang w:val="en-US"/>
        </w:rPr>
        <w:t>,</w:t>
      </w:r>
      <w:r w:rsidR="00713606" w:rsidRPr="00706FC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8505AF" w:rsidRPr="00706FCA">
        <w:rPr>
          <w:rFonts w:ascii="Courier" w:hAnsi="Courier" w:cs="Arial"/>
          <w:color w:val="000000"/>
          <w:sz w:val="20"/>
          <w:szCs w:val="20"/>
          <w:lang w:val="en-US"/>
        </w:rPr>
        <w:t>Cat.8.2 Dca-s2</w:t>
      </w:r>
      <w:proofErr w:type="gramStart"/>
      <w:r w:rsidR="008505AF" w:rsidRPr="00706FCA">
        <w:rPr>
          <w:rFonts w:ascii="Courier" w:hAnsi="Courier" w:cs="Arial"/>
          <w:color w:val="000000"/>
          <w:sz w:val="20"/>
          <w:szCs w:val="20"/>
          <w:lang w:val="en-US"/>
        </w:rPr>
        <w:t>,d1,a1</w:t>
      </w:r>
      <w:proofErr w:type="gramEnd"/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Cord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 w:rsidR="00FC2CCC"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="00FC2CCC" w:rsidRPr="00D66E5B">
        <w:rPr>
          <w:rFonts w:ascii="Courier" w:hAnsi="Courier" w:cs="Arial"/>
          <w:color w:val="000000"/>
          <w:sz w:val="20"/>
          <w:szCs w:val="20"/>
        </w:rPr>
        <w:t>4x2xAWG2</w:t>
      </w:r>
      <w:r w:rsidR="004819C6">
        <w:rPr>
          <w:rFonts w:ascii="Courier" w:hAnsi="Courier" w:cs="Arial"/>
          <w:color w:val="000000"/>
          <w:sz w:val="20"/>
          <w:szCs w:val="20"/>
        </w:rPr>
        <w:t>6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/</w:t>
      </w:r>
      <w:r w:rsidR="004819C6">
        <w:rPr>
          <w:rFonts w:ascii="Courier" w:hAnsi="Courier" w:cs="Arial"/>
          <w:color w:val="000000"/>
          <w:sz w:val="20"/>
          <w:szCs w:val="20"/>
        </w:rPr>
        <w:t>7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used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patch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cords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in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EN 50173 and ISO/IEC 11802 class 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I and class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  <w:r>
        <w:rPr>
          <w:rFonts w:ascii="Courier" w:hAnsi="Courier" w:cs="Arial"/>
          <w:color w:val="000000"/>
          <w:sz w:val="20"/>
          <w:szCs w:val="20"/>
          <w:lang w:val="en-US"/>
        </w:rPr>
        <w:t>A channels</w:t>
      </w:r>
      <w:r>
        <w:rPr>
          <w:rFonts w:ascii="Courier" w:hAnsi="Courier" w:cs="Arial"/>
          <w:color w:val="000000"/>
          <w:sz w:val="20"/>
          <w:szCs w:val="20"/>
        </w:rPr>
        <w:t xml:space="preserve">; 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designed especially for use in data </w:t>
      </w:r>
      <w:proofErr w:type="spellStart"/>
      <w:r>
        <w:rPr>
          <w:rFonts w:ascii="Courier" w:hAnsi="Courier" w:cs="Arial"/>
          <w:color w:val="000000"/>
          <w:sz w:val="20"/>
          <w:szCs w:val="20"/>
          <w:lang w:val="en-US"/>
        </w:rPr>
        <w:t>centres</w:t>
      </w:r>
      <w:proofErr w:type="spell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and server rooms;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RL has to </w:t>
      </w: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be specified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at 2000 M</w:t>
      </w:r>
      <w:bookmarkStart w:id="0" w:name="_GoBack"/>
      <w:bookmarkEnd w:id="0"/>
      <w:r>
        <w:rPr>
          <w:rFonts w:ascii="Courier" w:hAnsi="Courier" w:cs="Arial"/>
          <w:color w:val="000000"/>
          <w:sz w:val="20"/>
          <w:szCs w:val="20"/>
          <w:lang w:val="en-US"/>
        </w:rPr>
        <w:t>Hz to ensure high wire eccentricity and strong pair twist;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>
        <w:rPr>
          <w:rFonts w:ascii="Courier" w:hAnsi="Courier" w:cs="Arial"/>
          <w:color w:val="000000"/>
          <w:sz w:val="20"/>
          <w:szCs w:val="20"/>
        </w:rPr>
        <w:t>Dca-s2,d1,a1</w:t>
      </w:r>
      <w:r>
        <w:rPr>
          <w:rFonts w:ascii="Courier" w:hAnsi="Courier" w:cs="Arial"/>
          <w:color w:val="000000" w:themeColor="text1"/>
          <w:sz w:val="20"/>
          <w:szCs w:val="20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or better according to European CPR;</w:t>
      </w:r>
    </w:p>
    <w:p w:rsidR="004A40B6" w:rsidRPr="00A761A4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4A40B6" w:rsidRPr="00360C97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360C97">
        <w:rPr>
          <w:rFonts w:ascii="Courier" w:hAnsi="Courier" w:cs="Arial"/>
          <w:color w:val="000000"/>
          <w:sz w:val="20"/>
          <w:szCs w:val="20"/>
        </w:rPr>
        <w:t>Features:</w:t>
      </w:r>
    </w:p>
    <w:p w:rsidR="004A40B6" w:rsidRPr="00410A02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2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3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4A40B6" w:rsidRPr="00410A02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8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2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Screen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coverage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    </w:t>
      </w:r>
      <w:r w:rsidRPr="00934788">
        <w:rPr>
          <w:rFonts w:ascii="Courier New" w:hAnsi="Courier New" w:cs="Courier New"/>
          <w:color w:val="000000"/>
          <w:sz w:val="20"/>
          <w:szCs w:val="20"/>
        </w:rPr>
        <w:t>≥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  <w:r w:rsidRPr="00934788">
        <w:rPr>
          <w:rFonts w:ascii="Courier" w:hAnsi="Courier" w:cs="Courier New"/>
          <w:color w:val="000000"/>
          <w:sz w:val="20"/>
          <w:szCs w:val="20"/>
        </w:rPr>
        <w:t>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Courier New"/>
          <w:color w:val="000000"/>
          <w:sz w:val="20"/>
          <w:szCs w:val="20"/>
        </w:rPr>
        <w:t>%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material:      LSZH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retardency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test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ISO/IEC 60332-</w:t>
      </w:r>
      <w:r>
        <w:rPr>
          <w:rFonts w:ascii="Courier" w:hAnsi="Courier" w:cs="Arial"/>
          <w:color w:val="000000"/>
          <w:sz w:val="20"/>
          <w:szCs w:val="20"/>
        </w:rPr>
        <w:t>1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Segregation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classification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 </w:t>
      </w:r>
      <w:r w:rsidRPr="00D66E5B">
        <w:rPr>
          <w:rFonts w:ascii="Courier" w:hAnsi="Courier" w:cs="Arial"/>
          <w:color w:val="000000"/>
          <w:sz w:val="20"/>
          <w:szCs w:val="20"/>
        </w:rPr>
        <w:t>d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EN50174-2:201</w:t>
      </w:r>
      <w:r>
        <w:rPr>
          <w:rFonts w:ascii="Courier" w:hAnsi="Courier" w:cs="Arial"/>
          <w:color w:val="000000"/>
          <w:sz w:val="20"/>
          <w:szCs w:val="20"/>
        </w:rPr>
        <w:t>8</w:t>
      </w:r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4A40B6" w:rsidRPr="008A0FDD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attenuation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 Type</w:t>
      </w:r>
      <w:r w:rsidRPr="008A0FDD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I</w:t>
      </w:r>
      <w:r w:rsidRPr="008A0FDD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IEC 61156-10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resistance</w:t>
      </w:r>
      <w:proofErr w:type="spellEnd"/>
      <w:r w:rsidRPr="008A0FDD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934788">
        <w:rPr>
          <w:rFonts w:ascii="Courier" w:hAnsi="Courier" w:cs="Arial"/>
          <w:color w:val="000000"/>
          <w:sz w:val="20"/>
          <w:szCs w:val="20"/>
        </w:rPr>
        <w:t xml:space="preserve">Grade </w:t>
      </w:r>
      <w:r>
        <w:rPr>
          <w:rFonts w:ascii="Courier" w:hAnsi="Courier" w:cs="Arial"/>
          <w:color w:val="000000"/>
          <w:sz w:val="20"/>
          <w:szCs w:val="20"/>
        </w:rPr>
        <w:t>2</w:t>
      </w:r>
      <w:r w:rsidRPr="00934788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Pr="00934788">
        <w:rPr>
          <w:rFonts w:ascii="Courier" w:hAnsi="Courier" w:cs="Arial"/>
          <w:color w:val="000000"/>
          <w:sz w:val="20"/>
          <w:szCs w:val="20"/>
        </w:rPr>
        <w:t xml:space="preserve"> IEC</w:t>
      </w:r>
      <w:r>
        <w:rPr>
          <w:rFonts w:ascii="Courier" w:hAnsi="Courier" w:cs="Arial"/>
          <w:color w:val="000000"/>
          <w:sz w:val="20"/>
          <w:szCs w:val="20"/>
        </w:rPr>
        <w:t xml:space="preserve"> 61156-10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Courier New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load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Courier New"/>
          <w:color w:val="000000"/>
          <w:sz w:val="20"/>
          <w:szCs w:val="20"/>
        </w:rPr>
        <w:t>380</w:t>
      </w:r>
      <w:r w:rsidRPr="00D66E5B">
        <w:rPr>
          <w:rFonts w:ascii="Courier" w:hAnsi="Courier" w:cs="Courier New"/>
          <w:color w:val="000000"/>
          <w:sz w:val="20"/>
          <w:szCs w:val="20"/>
        </w:rPr>
        <w:t xml:space="preserve"> k</w:t>
      </w:r>
      <w:r>
        <w:rPr>
          <w:rFonts w:ascii="Courier" w:hAnsi="Courier" w:cs="Courier New"/>
          <w:color w:val="000000"/>
          <w:sz w:val="20"/>
          <w:szCs w:val="20"/>
        </w:rPr>
        <w:t>J</w:t>
      </w:r>
      <w:r w:rsidRPr="00D66E5B">
        <w:rPr>
          <w:rFonts w:ascii="Courier" w:hAnsi="Courier" w:cs="Courier New"/>
          <w:color w:val="000000"/>
          <w:sz w:val="20"/>
          <w:szCs w:val="20"/>
        </w:rPr>
        <w:t>/m;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</w:t>
      </w:r>
      <w:r w:rsidRPr="00D66E5B">
        <w:rPr>
          <w:rFonts w:ascii="Courier" w:hAnsi="Courier" w:cs="Arial"/>
          <w:color w:val="000000"/>
          <w:sz w:val="20"/>
          <w:szCs w:val="20"/>
        </w:rPr>
        <w:t>abl</w:t>
      </w:r>
      <w:r>
        <w:rPr>
          <w:rFonts w:ascii="Courier" w:hAnsi="Courier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: </w:t>
      </w:r>
      <w:r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83DAA"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 w:rsidR="00583DAA">
        <w:rPr>
          <w:rFonts w:ascii="Courier" w:hAnsi="Courier" w:cs="Courier New"/>
          <w:color w:val="000000"/>
          <w:sz w:val="20"/>
          <w:szCs w:val="20"/>
        </w:rPr>
        <w:t>8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Arial"/>
          <w:color w:val="000000"/>
          <w:sz w:val="20"/>
          <w:szCs w:val="20"/>
        </w:rPr>
        <w:t>mm;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Pr="00D66E5B">
        <w:rPr>
          <w:rFonts w:ascii="Courier" w:hAnsi="Courier" w:cs="Arial"/>
          <w:color w:val="000000"/>
          <w:sz w:val="20"/>
          <w:szCs w:val="20"/>
        </w:rPr>
        <w:t>blu</w:t>
      </w:r>
      <w:r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</w:t>
      </w:r>
      <w:r w:rsidRPr="00D66E5B">
        <w:rPr>
          <w:rFonts w:ascii="Courier" w:hAnsi="Courier" w:cs="Arial"/>
          <w:color w:val="000000"/>
          <w:sz w:val="20"/>
          <w:szCs w:val="20"/>
        </w:rPr>
        <w:t>Telegärtner</w:t>
      </w:r>
    </w:p>
    <w:p w:rsidR="004A40B6" w:rsidRPr="00D66E5B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</w:t>
      </w:r>
      <w:r w:rsidR="00583DAA" w:rsidRPr="00447139">
        <w:rPr>
          <w:rFonts w:ascii="Courier" w:hAnsi="Courier" w:cs="Arial"/>
          <w:color w:val="000000"/>
          <w:sz w:val="20"/>
          <w:szCs w:val="20"/>
          <w:lang w:val="en-US"/>
        </w:rPr>
        <w:t>S/FTP 4x2xAWG26/7 Cat.8.2 LSZH</w:t>
      </w:r>
    </w:p>
    <w:p w:rsidR="004A40B6" w:rsidRDefault="004A40B6" w:rsidP="004A40B6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L02002A</w:t>
      </w:r>
      <w:r>
        <w:rPr>
          <w:rFonts w:ascii="Courier" w:hAnsi="Courier" w:cs="Arial"/>
          <w:color w:val="000000"/>
          <w:sz w:val="20"/>
          <w:szCs w:val="20"/>
        </w:rPr>
        <w:t>027</w:t>
      </w:r>
      <w:r w:rsidR="00583DAA">
        <w:rPr>
          <w:rFonts w:ascii="Courier" w:hAnsi="Courier" w:cs="Arial"/>
          <w:color w:val="000000"/>
          <w:sz w:val="20"/>
          <w:szCs w:val="20"/>
        </w:rPr>
        <w:t>9</w:t>
      </w:r>
    </w:p>
    <w:p w:rsidR="004A40B6" w:rsidRDefault="004A40B6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sectPr w:rsidR="004A40B6" w:rsidSect="004A40B6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92B19"/>
    <w:rsid w:val="000B4679"/>
    <w:rsid w:val="00111B25"/>
    <w:rsid w:val="0012600C"/>
    <w:rsid w:val="001E1188"/>
    <w:rsid w:val="001E59CF"/>
    <w:rsid w:val="002906DC"/>
    <w:rsid w:val="0029199F"/>
    <w:rsid w:val="00370E19"/>
    <w:rsid w:val="0037456A"/>
    <w:rsid w:val="003C5711"/>
    <w:rsid w:val="003F3F0E"/>
    <w:rsid w:val="003F5A17"/>
    <w:rsid w:val="00410A02"/>
    <w:rsid w:val="00447139"/>
    <w:rsid w:val="0045730A"/>
    <w:rsid w:val="004673DD"/>
    <w:rsid w:val="004819C6"/>
    <w:rsid w:val="004A40B6"/>
    <w:rsid w:val="004E7EE4"/>
    <w:rsid w:val="00534321"/>
    <w:rsid w:val="005463CD"/>
    <w:rsid w:val="00583DAA"/>
    <w:rsid w:val="00596ED8"/>
    <w:rsid w:val="005B47FC"/>
    <w:rsid w:val="005C1F78"/>
    <w:rsid w:val="006439C3"/>
    <w:rsid w:val="006B192C"/>
    <w:rsid w:val="006B2028"/>
    <w:rsid w:val="006B37A0"/>
    <w:rsid w:val="00701D2B"/>
    <w:rsid w:val="00706FCA"/>
    <w:rsid w:val="00713606"/>
    <w:rsid w:val="00724A25"/>
    <w:rsid w:val="00730E7D"/>
    <w:rsid w:val="00734593"/>
    <w:rsid w:val="00764CC2"/>
    <w:rsid w:val="00797BA1"/>
    <w:rsid w:val="007A4A6C"/>
    <w:rsid w:val="007C0C99"/>
    <w:rsid w:val="00841AED"/>
    <w:rsid w:val="008505AF"/>
    <w:rsid w:val="008709F8"/>
    <w:rsid w:val="008D20AA"/>
    <w:rsid w:val="00934788"/>
    <w:rsid w:val="00935029"/>
    <w:rsid w:val="0095711C"/>
    <w:rsid w:val="00A527F9"/>
    <w:rsid w:val="00AC1EF6"/>
    <w:rsid w:val="00AD3BC4"/>
    <w:rsid w:val="00B2700E"/>
    <w:rsid w:val="00B536BA"/>
    <w:rsid w:val="00B9457C"/>
    <w:rsid w:val="00C01D7B"/>
    <w:rsid w:val="00C326C5"/>
    <w:rsid w:val="00C41BE8"/>
    <w:rsid w:val="00C45F73"/>
    <w:rsid w:val="00C460DE"/>
    <w:rsid w:val="00CA3734"/>
    <w:rsid w:val="00D47D55"/>
    <w:rsid w:val="00D50171"/>
    <w:rsid w:val="00D66E5B"/>
    <w:rsid w:val="00D813FB"/>
    <w:rsid w:val="00E46E41"/>
    <w:rsid w:val="00E47DAE"/>
    <w:rsid w:val="00E77B93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6A352-0B29-4AAD-976E-1A74509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4</cp:revision>
  <dcterms:created xsi:type="dcterms:W3CDTF">2019-07-11T14:14:00Z</dcterms:created>
  <dcterms:modified xsi:type="dcterms:W3CDTF">2019-07-15T08:57:00Z</dcterms:modified>
</cp:coreProperties>
</file>